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FF1E" w14:textId="77777777" w:rsidR="00821C08" w:rsidRPr="00821C08" w:rsidRDefault="00821C08" w:rsidP="00821C08">
      <w:pPr>
        <w:pStyle w:val="PlainText"/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21C08">
        <w:rPr>
          <w:rFonts w:asciiTheme="minorHAnsi" w:hAnsiTheme="minorHAnsi" w:cstheme="minorHAnsi"/>
          <w:b/>
          <w:bCs/>
          <w:sz w:val="32"/>
          <w:szCs w:val="32"/>
        </w:rPr>
        <w:t>Common accounting acronyms:</w:t>
      </w:r>
    </w:p>
    <w:p w14:paraId="4F8103D4" w14:textId="77777777" w:rsidR="00821C08" w:rsidRPr="00126832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37CC55E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A/P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Accounts Payable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An abbreviation for Accounts Payable, representing the money a business owes to its suppliers.</w:t>
      </w:r>
    </w:p>
    <w:p w14:paraId="04AC6977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A/R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Accounts Receivable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An abbreviation for Accounts Receivable, representing the money owed to a business by its customers.</w:t>
      </w:r>
    </w:p>
    <w:p w14:paraId="6556A430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AP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Accounts Payable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The total amount of money a business owes to its suppliers or vendors.</w:t>
      </w:r>
    </w:p>
    <w:p w14:paraId="47E5BADA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AR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Accounts Receivable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The total amount of money owed to a business by its customers for goods or services provided on credit.</w:t>
      </w:r>
    </w:p>
    <w:p w14:paraId="533E08DF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CFO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Chief Financial Officer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senior executive responsible for managing a company's financial actions and strategy.</w:t>
      </w:r>
    </w:p>
    <w:p w14:paraId="0DE73E63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COGS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Cost of Goods Sold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The direct costs associated with producing goods or services.</w:t>
      </w:r>
    </w:p>
    <w:p w14:paraId="7B511A9A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CPA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Certified Public Accountant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professional designation for accountants who have passed the CPA exam and met specific education and experience requirements.</w:t>
      </w:r>
    </w:p>
    <w:p w14:paraId="71768073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DCF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Discounted Cash Flow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valuation method used to estimate the value of an investment based on its expected future cash flows.</w:t>
      </w:r>
    </w:p>
    <w:p w14:paraId="6A2ABB61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EBITDA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Earnings Before Interest, Taxes, Depreciation, and Amortization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measure of a company's operating performance, often used as an indicator of its profitability.</w:t>
      </w:r>
    </w:p>
    <w:p w14:paraId="04635EF8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EBT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Earnings Before Tax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measure of a company's profitability before taxes are deducted.</w:t>
      </w:r>
    </w:p>
    <w:p w14:paraId="733F04B1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EPS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Earnings Per Share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financial metric representing the portion of a company's profit allocated to each outstanding share of common stock.</w:t>
      </w:r>
    </w:p>
    <w:p w14:paraId="53A3E7C5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FIFO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First-In-First-Out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An inventory costing method where the oldest inventory items are assumed to be sold first.</w:t>
      </w:r>
    </w:p>
    <w:p w14:paraId="51FF58F1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GAAP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Generally Accepted Accounting Principles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Standardized accounting principles, procedures, and guidelines used in the United States.</w:t>
      </w:r>
    </w:p>
    <w:p w14:paraId="4C03F05D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IFRS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International Financial Reporting Standards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set of international accounting standards used by companies globally for financial reporting.</w:t>
      </w:r>
    </w:p>
    <w:p w14:paraId="4E28FF51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IRS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Internal Revenue Service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The U.S. government agency responsible for collecting taxes and enforcing tax laws.</w:t>
      </w:r>
    </w:p>
    <w:p w14:paraId="15D7B6F9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LIFO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Last-In-First-Out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An inventory costing method where the newest inventory items are assumed to be sold first.</w:t>
      </w:r>
    </w:p>
    <w:p w14:paraId="0F931B31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26832">
        <w:rPr>
          <w:rFonts w:asciiTheme="minorHAnsi" w:hAnsiTheme="minorHAnsi" w:cstheme="minorHAnsi"/>
          <w:sz w:val="24"/>
          <w:szCs w:val="24"/>
        </w:rPr>
        <w:t>&amp; L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Profit and Loss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Another term for an income statement, summarizing a company's revenues, expenses, and profits or losses over a specific period.</w:t>
      </w:r>
    </w:p>
    <w:p w14:paraId="1986EB23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lastRenderedPageBreak/>
        <w:t>ROA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Return on Assets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financial metric that measures a company's profitability in relation to its total assets.</w:t>
      </w:r>
    </w:p>
    <w:p w14:paraId="67F76A5D" w14:textId="77777777" w:rsidR="00821C08" w:rsidRPr="00126832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ROE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Return on Equity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financial metric that measures a company's profitability in relation to shareholders' equity.</w:t>
      </w:r>
    </w:p>
    <w:p w14:paraId="19B86B06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ROI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Return on Investment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measure of the profitability of an investment, calculated as the gain or loss relative to its cost.</w:t>
      </w:r>
    </w:p>
    <w:p w14:paraId="52EE749C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ROI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Return on Investment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measure of the profitability of an investment, calculated as the gain or loss relative to its cost.</w:t>
      </w:r>
    </w:p>
    <w:p w14:paraId="20FC5DB0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SEC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U.S. Securities and Exchange Commission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government agency that regulates the securities industry and protects investors.</w:t>
      </w:r>
    </w:p>
    <w:p w14:paraId="0CA2FAB0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SOX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Sarbanes-Oxley Act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Legislation aimed at improving the accuracy and reliability of corporate disclosures, requiring strict internal controls.</w:t>
      </w:r>
    </w:p>
    <w:p w14:paraId="6377EBEE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T-Account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Transaction Account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visual representation of accounting entries, showing debits on the left side and credits on the right.</w:t>
      </w:r>
    </w:p>
    <w:p w14:paraId="0AA2F9EF" w14:textId="77777777" w:rsidR="00821C08" w:rsidRDefault="00821C08" w:rsidP="00821C08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126832">
        <w:rPr>
          <w:rFonts w:asciiTheme="minorHAnsi" w:hAnsiTheme="minorHAnsi" w:cstheme="minorHAnsi"/>
          <w:sz w:val="24"/>
          <w:szCs w:val="24"/>
        </w:rPr>
        <w:t>VAT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Value-Added Tax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126832">
        <w:rPr>
          <w:rFonts w:asciiTheme="minorHAnsi" w:hAnsiTheme="minorHAnsi" w:cstheme="minorHAnsi"/>
          <w:sz w:val="24"/>
          <w:szCs w:val="24"/>
        </w:rPr>
        <w:t>A consumption tax levied on the value added to a product at each stage of its production and distribution.</w:t>
      </w:r>
    </w:p>
    <w:p w14:paraId="3A2D400B" w14:textId="77777777" w:rsidR="00B42F3D" w:rsidRDefault="00B42F3D"/>
    <w:sectPr w:rsidR="00B42F3D" w:rsidSect="00821C0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08"/>
    <w:rsid w:val="00821C08"/>
    <w:rsid w:val="00A15DD6"/>
    <w:rsid w:val="00B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77FB"/>
  <w15:chartTrackingRefBased/>
  <w15:docId w15:val="{A29EBBC2-2525-4E93-9B2D-D25E9819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1C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1C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Borradori</dc:creator>
  <cp:keywords/>
  <dc:description/>
  <cp:lastModifiedBy>Agata Borradori</cp:lastModifiedBy>
  <cp:revision>1</cp:revision>
  <dcterms:created xsi:type="dcterms:W3CDTF">2024-02-26T19:38:00Z</dcterms:created>
  <dcterms:modified xsi:type="dcterms:W3CDTF">2024-02-26T19:39:00Z</dcterms:modified>
</cp:coreProperties>
</file>